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4B" w:rsidRDefault="00A4324B" w:rsidP="00A4324B">
      <w:pPr>
        <w:pStyle w:val="ListParagraph"/>
        <w:spacing w:after="120"/>
        <w:ind w:left="0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5653DFA1" wp14:editId="6AB714C7">
            <wp:extent cx="6248400" cy="1438275"/>
            <wp:effectExtent l="0" t="0" r="0" b="9525"/>
            <wp:docPr id="5" name="Afbeelding 6" descr="TBVI-logo 2016 - 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TBVI-logo 2016 - L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4B" w:rsidRDefault="00A4324B" w:rsidP="00A4324B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</w:p>
    <w:p w:rsidR="00A4324B" w:rsidRPr="00BB6C43" w:rsidRDefault="00A4324B" w:rsidP="00A4324B">
      <w:pPr>
        <w:spacing w:after="120"/>
        <w:jc w:val="center"/>
        <w:rPr>
          <w:rFonts w:ascii="Arial" w:eastAsia="Times New Roman" w:hAnsi="Arial" w:cs="Arial"/>
          <w:b/>
          <w:sz w:val="36"/>
          <w:szCs w:val="36"/>
          <w:lang w:val="en-GB" w:eastAsia="nl-NL"/>
        </w:rPr>
      </w:pPr>
      <w:r w:rsidRPr="00BB6C43">
        <w:rPr>
          <w:rFonts w:ascii="Arial" w:eastAsia="Times New Roman" w:hAnsi="Arial" w:cs="Arial"/>
          <w:b/>
          <w:sz w:val="36"/>
          <w:szCs w:val="36"/>
          <w:lang w:val="en-GB" w:eastAsia="nl-NL"/>
        </w:rPr>
        <w:t>Symposium programme:</w:t>
      </w:r>
    </w:p>
    <w:p w:rsidR="00A4324B" w:rsidRPr="00BB6C43" w:rsidRDefault="00A4324B" w:rsidP="00A4324B">
      <w:pPr>
        <w:spacing w:after="160" w:line="259" w:lineRule="auto"/>
        <w:rPr>
          <w:rFonts w:asciiTheme="minorHAnsi" w:eastAsia="Times New Roman" w:hAnsiTheme="minorHAnsi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en-GB"/>
        </w:rPr>
      </w:pPr>
    </w:p>
    <w:p w:rsidR="00A4324B" w:rsidRDefault="00A4324B" w:rsidP="00A4324B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  <w:r>
        <w:rPr>
          <w:rFonts w:ascii="Arial" w:hAnsi="Arial" w:cs="Arial"/>
          <w:b/>
          <w:sz w:val="28"/>
          <w:szCs w:val="28"/>
          <w:lang w:val="en-GB" w:eastAsia="nl-NL"/>
        </w:rPr>
        <w:t>“</w:t>
      </w:r>
      <w:r w:rsidRPr="004F34C0">
        <w:rPr>
          <w:rFonts w:ascii="Arial" w:hAnsi="Arial" w:cs="Arial"/>
          <w:b/>
          <w:sz w:val="28"/>
          <w:szCs w:val="28"/>
          <w:lang w:val="en-GB" w:eastAsia="nl-NL"/>
        </w:rPr>
        <w:t>Therapeutic vaccination and host-directed (</w:t>
      </w:r>
      <w:proofErr w:type="spellStart"/>
      <w:r w:rsidRPr="004F34C0">
        <w:rPr>
          <w:rFonts w:ascii="Arial" w:hAnsi="Arial" w:cs="Arial"/>
          <w:b/>
          <w:sz w:val="28"/>
          <w:szCs w:val="28"/>
          <w:lang w:val="en-GB" w:eastAsia="nl-NL"/>
        </w:rPr>
        <w:t>immuno</w:t>
      </w:r>
      <w:proofErr w:type="spellEnd"/>
      <w:r w:rsidRPr="004F34C0">
        <w:rPr>
          <w:rFonts w:ascii="Arial" w:hAnsi="Arial" w:cs="Arial"/>
          <w:b/>
          <w:sz w:val="28"/>
          <w:szCs w:val="28"/>
          <w:lang w:val="en-GB" w:eastAsia="nl-NL"/>
        </w:rPr>
        <w:t>)</w:t>
      </w:r>
      <w:r>
        <w:rPr>
          <w:rFonts w:ascii="Arial" w:hAnsi="Arial" w:cs="Arial"/>
          <w:b/>
          <w:sz w:val="28"/>
          <w:szCs w:val="28"/>
          <w:lang w:val="en-GB" w:eastAsia="nl-NL"/>
        </w:rPr>
        <w:t xml:space="preserve"> therapy against TB”</w:t>
      </w:r>
    </w:p>
    <w:p w:rsidR="00A4324B" w:rsidRDefault="00A4324B" w:rsidP="00A4324B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</w:p>
    <w:p w:rsidR="00A4324B" w:rsidRDefault="00A4324B" w:rsidP="00A4324B">
      <w:pPr>
        <w:spacing w:after="120"/>
        <w:jc w:val="center"/>
        <w:rPr>
          <w:rFonts w:ascii="Arial" w:eastAsia="Times New Roman" w:hAnsi="Arial" w:cs="Arial"/>
          <w:b/>
          <w:szCs w:val="24"/>
          <w:lang w:val="en-GB" w:eastAsia="nl-NL"/>
        </w:rPr>
      </w:pPr>
      <w:r>
        <w:rPr>
          <w:rFonts w:ascii="Arial" w:eastAsia="Times New Roman" w:hAnsi="Arial" w:cs="Arial"/>
          <w:b/>
          <w:szCs w:val="24"/>
          <w:lang w:val="en-GB" w:eastAsia="nl-NL"/>
        </w:rPr>
        <w:t>Tuesday afternoon 30</w:t>
      </w:r>
      <w:r>
        <w:rPr>
          <w:rFonts w:ascii="Arial" w:eastAsia="Times New Roman" w:hAnsi="Arial" w:cs="Arial"/>
          <w:b/>
          <w:szCs w:val="24"/>
          <w:vertAlign w:val="superscript"/>
          <w:lang w:val="en-GB" w:eastAsia="nl-NL"/>
        </w:rPr>
        <w:t>th</w:t>
      </w:r>
      <w:r>
        <w:rPr>
          <w:rFonts w:ascii="Arial" w:eastAsia="Times New Roman" w:hAnsi="Arial" w:cs="Arial"/>
          <w:b/>
          <w:szCs w:val="24"/>
          <w:lang w:val="en-GB" w:eastAsia="nl-NL"/>
        </w:rPr>
        <w:t xml:space="preserve"> January 2018 </w:t>
      </w:r>
    </w:p>
    <w:p w:rsidR="00A4324B" w:rsidRPr="002340D7" w:rsidRDefault="00A4324B" w:rsidP="00A4324B">
      <w:pPr>
        <w:spacing w:after="120"/>
        <w:jc w:val="center"/>
        <w:rPr>
          <w:rFonts w:ascii="Arial" w:hAnsi="Arial" w:cs="Arial"/>
          <w:b/>
          <w:sz w:val="28"/>
          <w:szCs w:val="28"/>
          <w:lang w:val="en-GB" w:eastAsia="nl-NL"/>
        </w:rPr>
      </w:pPr>
    </w:p>
    <w:p w:rsidR="00A4324B" w:rsidRPr="00715267" w:rsidRDefault="00A4324B" w:rsidP="00A4324B">
      <w:pPr>
        <w:spacing w:after="120"/>
        <w:rPr>
          <w:rFonts w:ascii="Arial" w:eastAsia="Times New Roman" w:hAnsi="Arial" w:cs="Arial"/>
          <w:b/>
          <w:szCs w:val="24"/>
          <w:lang w:val="en-GB" w:eastAsia="nl-NL"/>
        </w:rPr>
      </w:pPr>
    </w:p>
    <w:p w:rsidR="00A4324B" w:rsidRDefault="00A4324B" w:rsidP="00A4324B">
      <w:pPr>
        <w:spacing w:after="120"/>
        <w:rPr>
          <w:rFonts w:ascii="Arial" w:eastAsia="Times New Roman" w:hAnsi="Arial" w:cs="Arial"/>
          <w:b/>
          <w:i/>
          <w:sz w:val="22"/>
          <w:szCs w:val="22"/>
          <w:u w:val="single"/>
          <w:lang w:val="en-US" w:eastAsia="nl-NL"/>
        </w:rPr>
      </w:pPr>
      <w:proofErr w:type="spellStart"/>
      <w:r>
        <w:rPr>
          <w:rFonts w:ascii="Arial" w:eastAsia="Times New Roman" w:hAnsi="Arial" w:cs="Arial"/>
          <w:b/>
          <w:szCs w:val="24"/>
          <w:lang w:val="en-US" w:eastAsia="nl-NL"/>
        </w:rPr>
        <w:t>Programme</w:t>
      </w:r>
      <w:proofErr w:type="spellEnd"/>
      <w:r>
        <w:rPr>
          <w:rFonts w:ascii="Arial" w:eastAsia="Times New Roman" w:hAnsi="Arial" w:cs="Arial"/>
          <w:b/>
          <w:szCs w:val="24"/>
          <w:lang w:val="en-GB" w:eastAsia="nl-NL"/>
        </w:rPr>
        <w:t xml:space="preserve"> </w:t>
      </w:r>
      <w:r>
        <w:rPr>
          <w:rFonts w:ascii="Arial" w:eastAsia="Times New Roman" w:hAnsi="Arial" w:cs="Arial"/>
          <w:b/>
          <w:szCs w:val="24"/>
          <w:lang w:val="en-GB" w:eastAsia="nl-NL"/>
        </w:rPr>
        <w:tab/>
      </w:r>
      <w:r>
        <w:rPr>
          <w:rFonts w:ascii="Arial" w:eastAsia="Times New Roman" w:hAnsi="Arial" w:cs="Arial"/>
          <w:b/>
          <w:szCs w:val="24"/>
          <w:lang w:val="en-GB" w:eastAsia="nl-NL"/>
        </w:rPr>
        <w:tab/>
        <w:t xml:space="preserve"> </w:t>
      </w:r>
    </w:p>
    <w:p w:rsidR="00A4324B" w:rsidRDefault="00A4324B" w:rsidP="00A4324B">
      <w:pPr>
        <w:rPr>
          <w:rFonts w:ascii="Arial" w:eastAsia="Times New Roman" w:hAnsi="Arial" w:cs="Arial"/>
          <w:b/>
          <w:sz w:val="20"/>
          <w:szCs w:val="24"/>
          <w:lang w:val="en-GB" w:eastAsia="nl-NL"/>
        </w:rPr>
      </w:pPr>
    </w:p>
    <w:p w:rsidR="00A4324B" w:rsidRDefault="00A4324B" w:rsidP="00A4324B">
      <w:pPr>
        <w:rPr>
          <w:rFonts w:ascii="Arial" w:eastAsia="Times New Roman" w:hAnsi="Arial" w:cs="Arial"/>
          <w:sz w:val="20"/>
          <w:szCs w:val="24"/>
          <w:lang w:val="en-GB" w:eastAsia="nl-N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val="en-GB" w:eastAsia="nl-NL"/>
        </w:rPr>
        <w:t>14.00</w:t>
      </w:r>
      <w:proofErr w:type="gramEnd"/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 -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14.05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  <w:t>Opening and Welcome - Nick</w:t>
      </w:r>
      <w:r w:rsidR="00FE40ED">
        <w:rPr>
          <w:rFonts w:ascii="Arial" w:eastAsia="Times New Roman" w:hAnsi="Arial" w:cs="Arial"/>
          <w:sz w:val="20"/>
          <w:szCs w:val="24"/>
          <w:lang w:val="en-GB" w:eastAsia="nl-NL"/>
        </w:rPr>
        <w:t xml:space="preserve"> Drager, TBVI, the Netherlands. </w:t>
      </w:r>
      <w:hyperlink r:id="rId5" w:history="1">
        <w:r w:rsidR="00FE40ED" w:rsidRPr="00FE40ED">
          <w:rPr>
            <w:rStyle w:val="Hyperlink"/>
            <w:rFonts w:ascii="Arial" w:eastAsia="Times New Roman" w:hAnsi="Arial" w:cs="Arial"/>
            <w:sz w:val="20"/>
            <w:szCs w:val="24"/>
            <w:lang w:val="en-GB" w:eastAsia="nl-NL"/>
          </w:rPr>
          <w:t>Presentation Nick Drager</w:t>
        </w:r>
      </w:hyperlink>
    </w:p>
    <w:p w:rsidR="00A4324B" w:rsidRDefault="00A4324B" w:rsidP="00A4324B">
      <w:pPr>
        <w:spacing w:after="160" w:line="256" w:lineRule="auto"/>
        <w:rPr>
          <w:rFonts w:asciiTheme="minorHAnsi" w:eastAsia="Times New Roman" w:hAnsiTheme="minorHAnsi"/>
          <w:sz w:val="22"/>
          <w:szCs w:val="22"/>
          <w:lang w:val="en-GB"/>
        </w:rPr>
      </w:pPr>
      <w:r>
        <w:rPr>
          <w:rFonts w:asciiTheme="minorHAnsi" w:eastAsia="Times New Roman" w:hAnsiTheme="minorHAnsi"/>
          <w:sz w:val="22"/>
          <w:szCs w:val="22"/>
          <w:lang w:val="en-GB"/>
        </w:rPr>
        <w:tab/>
      </w:r>
      <w:r>
        <w:rPr>
          <w:rFonts w:asciiTheme="minorHAnsi" w:eastAsia="Times New Roman" w:hAnsiTheme="minorHAnsi"/>
          <w:sz w:val="22"/>
          <w:szCs w:val="22"/>
          <w:lang w:val="en-GB"/>
        </w:rPr>
        <w:tab/>
      </w:r>
    </w:p>
    <w:p w:rsidR="00A4324B" w:rsidRPr="001E4DC3" w:rsidRDefault="00A4324B" w:rsidP="00A4324B">
      <w:pPr>
        <w:spacing w:after="160" w:line="256" w:lineRule="auto"/>
        <w:ind w:left="720" w:firstLine="720"/>
        <w:rPr>
          <w:rFonts w:asciiTheme="minorHAnsi" w:eastAsia="Times New Roman" w:hAnsiTheme="minorHAnsi"/>
          <w:sz w:val="22"/>
          <w:szCs w:val="22"/>
          <w:lang w:val="en-GB"/>
        </w:rPr>
      </w:pPr>
      <w:r w:rsidRPr="001E4DC3">
        <w:rPr>
          <w:rFonts w:ascii="Arial" w:eastAsia="Times New Roman" w:hAnsi="Arial" w:cs="Arial"/>
          <w:i/>
          <w:sz w:val="20"/>
          <w:szCs w:val="24"/>
          <w:lang w:val="en-GB" w:eastAsia="nl-NL"/>
        </w:rPr>
        <w:t>Chair</w:t>
      </w:r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: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>Frank Verreck (BPRC, the Netherlands)</w:t>
      </w:r>
    </w:p>
    <w:p w:rsidR="00A4324B" w:rsidRDefault="00A4324B" w:rsidP="00A4324B">
      <w:pPr>
        <w:ind w:left="2160" w:hanging="2160"/>
        <w:rPr>
          <w:rFonts w:ascii="Arial" w:hAnsi="Arial" w:cs="Arial"/>
          <w:sz w:val="20"/>
          <w:lang w:val="en-GB" w:eastAsia="nl-NL"/>
        </w:rPr>
      </w:pPr>
      <w:proofErr w:type="gramStart"/>
      <w:r>
        <w:rPr>
          <w:rFonts w:ascii="Arial" w:eastAsia="Times New Roman" w:hAnsi="Arial" w:cs="Arial"/>
          <w:sz w:val="20"/>
          <w:szCs w:val="22"/>
          <w:lang w:val="en-GB"/>
        </w:rPr>
        <w:t>14.05</w:t>
      </w:r>
      <w:proofErr w:type="gramEnd"/>
      <w:r>
        <w:rPr>
          <w:rFonts w:ascii="Arial" w:eastAsia="Times New Roman" w:hAnsi="Arial" w:cs="Arial"/>
          <w:sz w:val="20"/>
          <w:szCs w:val="22"/>
          <w:lang w:val="en-GB"/>
        </w:rPr>
        <w:t xml:space="preserve"> – 14.30    </w:t>
      </w:r>
      <w:r>
        <w:rPr>
          <w:rFonts w:ascii="Arial" w:hAnsi="Arial" w:cs="Arial"/>
          <w:sz w:val="20"/>
          <w:lang w:val="en-GB" w:eastAsia="nl-NL"/>
        </w:rPr>
        <w:t>Introductory and overarching overview</w:t>
      </w:r>
      <w:r>
        <w:rPr>
          <w:rFonts w:ascii="Arial" w:hAnsi="Arial" w:cs="Arial"/>
          <w:i/>
          <w:sz w:val="20"/>
          <w:lang w:val="en-GB" w:eastAsia="nl-NL"/>
        </w:rPr>
        <w:t xml:space="preserve"> </w:t>
      </w:r>
      <w:r>
        <w:rPr>
          <w:rFonts w:ascii="Arial" w:hAnsi="Arial" w:cs="Arial"/>
          <w:sz w:val="20"/>
          <w:lang w:val="en-GB" w:eastAsia="nl-NL"/>
        </w:rPr>
        <w:t xml:space="preserve">- Stefan Kaufmann, MPIIB, Germany </w:t>
      </w:r>
    </w:p>
    <w:p w:rsidR="00A4324B" w:rsidRDefault="002B64F2" w:rsidP="00A4324B">
      <w:pPr>
        <w:ind w:left="2160" w:hanging="720"/>
        <w:rPr>
          <w:rFonts w:ascii="Arial" w:hAnsi="Arial" w:cs="Arial"/>
          <w:sz w:val="20"/>
          <w:lang w:val="en-GB" w:eastAsia="nl-NL"/>
        </w:rPr>
      </w:pPr>
      <w:hyperlink r:id="rId6" w:history="1">
        <w:r w:rsidR="001A14A0" w:rsidRPr="001A14A0">
          <w:rPr>
            <w:rStyle w:val="Hyperlink"/>
            <w:rFonts w:ascii="Arial" w:hAnsi="Arial" w:cs="Arial"/>
            <w:sz w:val="20"/>
            <w:lang w:val="en-GB" w:eastAsia="nl-NL"/>
          </w:rPr>
          <w:t>Presentation Stefan Kaufmann</w:t>
        </w:r>
      </w:hyperlink>
    </w:p>
    <w:p w:rsidR="00A4324B" w:rsidRDefault="00A4324B" w:rsidP="00A4324B">
      <w:pPr>
        <w:rPr>
          <w:rFonts w:ascii="Arial" w:hAnsi="Arial" w:cs="Arial"/>
          <w:sz w:val="20"/>
          <w:lang w:val="en-GB" w:eastAsia="nl-NL"/>
        </w:rPr>
      </w:pPr>
    </w:p>
    <w:p w:rsidR="00A4324B" w:rsidRDefault="00A4324B" w:rsidP="00A4324B">
      <w:pPr>
        <w:rPr>
          <w:rFonts w:ascii="Arial" w:hAnsi="Arial" w:cs="Arial"/>
          <w:sz w:val="20"/>
          <w:lang w:val="en-GB" w:eastAsia="nl-NL"/>
        </w:rPr>
      </w:pPr>
    </w:p>
    <w:p w:rsidR="00A4324B" w:rsidRPr="00C57F9F" w:rsidRDefault="00A4324B" w:rsidP="00A4324B">
      <w:pPr>
        <w:pStyle w:val="PlainText"/>
        <w:ind w:left="1440" w:hanging="1440"/>
        <w:rPr>
          <w:rFonts w:cs="Arial"/>
          <w:lang w:val="en-GB"/>
        </w:rPr>
      </w:pPr>
      <w:r>
        <w:rPr>
          <w:rFonts w:cs="Arial"/>
          <w:lang w:val="en-GB" w:eastAsia="nl-NL"/>
        </w:rPr>
        <w:t>14.30 – 15.00</w:t>
      </w:r>
      <w:r>
        <w:rPr>
          <w:rFonts w:cs="Arial"/>
          <w:lang w:val="en-GB" w:eastAsia="nl-NL"/>
        </w:rPr>
        <w:tab/>
      </w:r>
      <w:proofErr w:type="gramStart"/>
      <w:r w:rsidRPr="00057733">
        <w:rPr>
          <w:i/>
          <w:lang w:val="en-GB"/>
        </w:rPr>
        <w:t>Exploring</w:t>
      </w:r>
      <w:proofErr w:type="gramEnd"/>
      <w:r w:rsidRPr="00057733">
        <w:rPr>
          <w:i/>
          <w:lang w:val="en-GB"/>
        </w:rPr>
        <w:t xml:space="preserve"> host-pathogen interactions for host directed therapies</w:t>
      </w:r>
      <w:r w:rsidRPr="00786AFA">
        <w:rPr>
          <w:rFonts w:cs="Arial"/>
          <w:i/>
          <w:lang w:val="en-GB" w:eastAsia="nl-NL"/>
        </w:rPr>
        <w:t xml:space="preserve"> -</w:t>
      </w:r>
      <w:r>
        <w:rPr>
          <w:rFonts w:cs="Arial"/>
          <w:lang w:val="en-GB" w:eastAsia="nl-NL"/>
        </w:rPr>
        <w:t xml:space="preserve"> </w:t>
      </w:r>
      <w:proofErr w:type="spellStart"/>
      <w:r w:rsidRPr="00C57F9F">
        <w:rPr>
          <w:rFonts w:cs="Arial"/>
          <w:lang w:val="en-GB"/>
        </w:rPr>
        <w:t>Dr.</w:t>
      </w:r>
      <w:proofErr w:type="spellEnd"/>
      <w:r w:rsidRPr="00C57F9F">
        <w:rPr>
          <w:rFonts w:cs="Arial"/>
          <w:lang w:val="en-GB"/>
        </w:rPr>
        <w:t xml:space="preserve"> U</w:t>
      </w:r>
      <w:r>
        <w:rPr>
          <w:rFonts w:cs="Arial"/>
          <w:lang w:val="en-GB"/>
        </w:rPr>
        <w:t xml:space="preserve">lrich Schaible, Research Centre </w:t>
      </w:r>
      <w:proofErr w:type="spellStart"/>
      <w:r w:rsidRPr="00C57F9F">
        <w:rPr>
          <w:rFonts w:cs="Arial"/>
          <w:lang w:val="en-GB"/>
        </w:rPr>
        <w:t>Borstel</w:t>
      </w:r>
      <w:proofErr w:type="spellEnd"/>
      <w:r w:rsidRPr="00C57F9F">
        <w:rPr>
          <w:rFonts w:cs="Arial"/>
          <w:lang w:val="en-GB"/>
        </w:rPr>
        <w:t xml:space="preserve">, </w:t>
      </w:r>
      <w:proofErr w:type="spellStart"/>
      <w:r>
        <w:rPr>
          <w:rFonts w:cs="Arial"/>
          <w:lang w:val="en-GB"/>
        </w:rPr>
        <w:t>Borstel</w:t>
      </w:r>
      <w:proofErr w:type="spellEnd"/>
      <w:r>
        <w:rPr>
          <w:rFonts w:cs="Arial"/>
          <w:lang w:val="en-GB"/>
        </w:rPr>
        <w:t xml:space="preserve">, </w:t>
      </w:r>
      <w:r w:rsidRPr="00C57F9F">
        <w:rPr>
          <w:rFonts w:cs="Arial"/>
          <w:lang w:val="en-GB"/>
        </w:rPr>
        <w:t>Germany</w:t>
      </w:r>
      <w:r w:rsidR="002B64F2">
        <w:rPr>
          <w:rFonts w:cs="Arial"/>
          <w:lang w:val="en-GB"/>
        </w:rPr>
        <w:t xml:space="preserve"> </w:t>
      </w:r>
      <w:hyperlink r:id="rId7" w:history="1">
        <w:r w:rsidR="002B64F2" w:rsidRPr="002B64F2">
          <w:rPr>
            <w:rStyle w:val="Hyperlink"/>
            <w:rFonts w:cs="Arial"/>
            <w:lang w:val="en-GB"/>
          </w:rPr>
          <w:t>Presentation Ulrich Schaible</w:t>
        </w:r>
      </w:hyperlink>
      <w:bookmarkStart w:id="0" w:name="_GoBack"/>
      <w:bookmarkEnd w:id="0"/>
      <w:r w:rsidR="002B64F2">
        <w:rPr>
          <w:rFonts w:cs="Arial"/>
          <w:lang w:val="en-GB"/>
        </w:rPr>
        <w:t>.</w:t>
      </w:r>
    </w:p>
    <w:p w:rsidR="00A4324B" w:rsidRPr="008A625D" w:rsidRDefault="00A4324B" w:rsidP="00A4324B">
      <w:pPr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left="1440" w:hanging="1440"/>
        <w:rPr>
          <w:rFonts w:ascii="Arial" w:hAnsi="Arial" w:cs="Arial"/>
          <w:sz w:val="20"/>
          <w:lang w:val="en-GB"/>
        </w:rPr>
      </w:pPr>
      <w:r w:rsidRPr="00C57F9F">
        <w:rPr>
          <w:rFonts w:ascii="Arial" w:eastAsia="Times New Roman" w:hAnsi="Arial" w:cs="Arial"/>
          <w:iCs/>
          <w:color w:val="000000"/>
          <w:sz w:val="20"/>
          <w:szCs w:val="20"/>
          <w:lang w:val="en-GB"/>
        </w:rPr>
        <w:t>15.00 – 15.30</w:t>
      </w:r>
      <w:r>
        <w:rPr>
          <w:rFonts w:eastAsia="Times New Roman"/>
          <w:i/>
          <w:iCs/>
          <w:color w:val="000000"/>
          <w:sz w:val="21"/>
          <w:szCs w:val="21"/>
          <w:lang w:val="en-GB"/>
        </w:rPr>
        <w:tab/>
      </w:r>
      <w:r w:rsidRPr="00C57F9F">
        <w:rPr>
          <w:rFonts w:ascii="Arial" w:hAnsi="Arial" w:cs="Arial"/>
          <w:i/>
          <w:sz w:val="20"/>
          <w:lang w:val="en-US"/>
        </w:rPr>
        <w:t xml:space="preserve">Evaluation of </w:t>
      </w:r>
      <w:r>
        <w:rPr>
          <w:rFonts w:ascii="Arial" w:hAnsi="Arial" w:cs="Arial"/>
          <w:i/>
          <w:sz w:val="20"/>
          <w:lang w:val="en-US"/>
        </w:rPr>
        <w:t>h</w:t>
      </w:r>
      <w:r w:rsidRPr="00C57F9F">
        <w:rPr>
          <w:rFonts w:ascii="Arial" w:hAnsi="Arial" w:cs="Arial"/>
          <w:i/>
          <w:sz w:val="20"/>
          <w:lang w:val="en-US"/>
        </w:rPr>
        <w:t>ost-directed therapies against TB in the macaque model</w:t>
      </w:r>
      <w:r>
        <w:rPr>
          <w:rFonts w:ascii="Arial" w:hAnsi="Arial" w:cs="Arial"/>
          <w:sz w:val="20"/>
          <w:lang w:val="en-US"/>
        </w:rPr>
        <w:t xml:space="preserve"> - </w:t>
      </w:r>
      <w:proofErr w:type="spellStart"/>
      <w:r>
        <w:rPr>
          <w:rFonts w:ascii="Arial" w:hAnsi="Arial" w:cs="Arial"/>
          <w:sz w:val="20"/>
          <w:lang w:val="en-GB"/>
        </w:rPr>
        <w:t>Dr.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r w:rsidRPr="008A625D">
        <w:rPr>
          <w:rFonts w:ascii="Arial" w:hAnsi="Arial" w:cs="Arial"/>
          <w:sz w:val="20"/>
          <w:lang w:val="en-GB"/>
        </w:rPr>
        <w:t>Deepak Kaushal</w:t>
      </w:r>
      <w:r>
        <w:rPr>
          <w:rFonts w:ascii="Arial" w:hAnsi="Arial" w:cs="Arial"/>
          <w:sz w:val="20"/>
          <w:lang w:val="en-GB"/>
        </w:rPr>
        <w:t>, Tulane NHP Research Centre (TNPRC), Covington, United States</w:t>
      </w:r>
    </w:p>
    <w:p w:rsidR="00A4324B" w:rsidRDefault="00A4324B" w:rsidP="00A4324B">
      <w:pPr>
        <w:pStyle w:val="ListParagraph"/>
        <w:spacing w:after="120"/>
        <w:ind w:left="1440" w:hanging="1440"/>
        <w:rPr>
          <w:rFonts w:ascii="Arial" w:hAnsi="Arial" w:cs="Arial"/>
          <w:sz w:val="20"/>
          <w:lang w:val="en-GB"/>
        </w:rPr>
      </w:pPr>
    </w:p>
    <w:p w:rsidR="00A4324B" w:rsidRPr="006959B2" w:rsidRDefault="00A4324B" w:rsidP="00A4324B">
      <w:pPr>
        <w:rPr>
          <w:rFonts w:ascii="Arial" w:eastAsiaTheme="minorHAnsi" w:hAnsi="Arial" w:cs="Arial"/>
          <w:i/>
          <w:sz w:val="20"/>
          <w:lang w:val="en-US"/>
        </w:rPr>
      </w:pPr>
      <w:r w:rsidRPr="00786AFA">
        <w:rPr>
          <w:rFonts w:ascii="Arial" w:hAnsi="Arial" w:cs="Arial"/>
          <w:sz w:val="20"/>
          <w:lang w:val="en-GB"/>
        </w:rPr>
        <w:t>15.30 – 16.00</w:t>
      </w:r>
      <w:r>
        <w:rPr>
          <w:rFonts w:ascii="Arial" w:hAnsi="Arial" w:cs="Arial"/>
          <w:sz w:val="20"/>
          <w:lang w:val="en-GB"/>
        </w:rPr>
        <w:tab/>
      </w:r>
      <w:proofErr w:type="gramStart"/>
      <w:r w:rsidRPr="006959B2">
        <w:rPr>
          <w:rFonts w:ascii="Arial" w:hAnsi="Arial" w:cs="Arial"/>
          <w:i/>
          <w:sz w:val="20"/>
          <w:lang w:val="en-US"/>
        </w:rPr>
        <w:t>A</w:t>
      </w:r>
      <w:proofErr w:type="gramEnd"/>
      <w:r w:rsidRPr="006959B2">
        <w:rPr>
          <w:rFonts w:ascii="Arial" w:hAnsi="Arial" w:cs="Arial"/>
          <w:i/>
          <w:sz w:val="20"/>
          <w:lang w:val="en-US"/>
        </w:rPr>
        <w:t xml:space="preserve"> perspective on therapeutic vaccination from</w:t>
      </w:r>
      <w:r>
        <w:rPr>
          <w:rFonts w:ascii="Arial" w:hAnsi="Arial" w:cs="Arial"/>
          <w:i/>
          <w:sz w:val="20"/>
          <w:lang w:val="en-US"/>
        </w:rPr>
        <w:t xml:space="preserve"> the TB drug development space </w:t>
      </w:r>
      <w:r w:rsidRPr="006959B2">
        <w:rPr>
          <w:rFonts w:ascii="Arial" w:hAnsi="Arial" w:cs="Arial"/>
          <w:i/>
          <w:sz w:val="20"/>
          <w:lang w:val="en-US"/>
        </w:rPr>
        <w:t>-</w:t>
      </w:r>
    </w:p>
    <w:p w:rsidR="00A4324B" w:rsidRPr="00166041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  <w:proofErr w:type="spellStart"/>
      <w:r>
        <w:rPr>
          <w:rFonts w:ascii="Arial" w:hAnsi="Arial" w:cs="Arial"/>
          <w:sz w:val="20"/>
          <w:lang w:val="en-GB"/>
        </w:rPr>
        <w:t>Prof.</w:t>
      </w:r>
      <w:proofErr w:type="spellEnd"/>
      <w:r>
        <w:rPr>
          <w:rFonts w:ascii="Arial" w:hAnsi="Arial" w:cs="Arial"/>
          <w:sz w:val="20"/>
          <w:lang w:val="en-GB"/>
        </w:rPr>
        <w:t xml:space="preserve"> Eric Nuermberger, Johns Hopkins University, Baltimore, United States</w:t>
      </w:r>
    </w:p>
    <w:p w:rsidR="00A4324B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</w:p>
    <w:p w:rsidR="00A4324B" w:rsidRPr="00C72937" w:rsidRDefault="00A4324B" w:rsidP="00A4324B">
      <w:pPr>
        <w:pStyle w:val="ListParagraph"/>
        <w:spacing w:after="120"/>
        <w:ind w:left="0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eastAsia="Times New Roman" w:hAnsi="Arial" w:cs="Arial"/>
          <w:sz w:val="20"/>
          <w:szCs w:val="22"/>
          <w:lang w:val="en-GB"/>
        </w:rPr>
        <w:t>16.00</w:t>
      </w:r>
      <w:proofErr w:type="gramEnd"/>
      <w:r>
        <w:rPr>
          <w:rFonts w:ascii="Arial" w:eastAsia="Times New Roman" w:hAnsi="Arial" w:cs="Arial"/>
          <w:sz w:val="20"/>
          <w:szCs w:val="22"/>
          <w:lang w:val="en-GB"/>
        </w:rPr>
        <w:t xml:space="preserve"> – 16.30</w:t>
      </w:r>
      <w:r>
        <w:rPr>
          <w:rFonts w:ascii="Arial" w:eastAsia="Times New Roman" w:hAnsi="Arial" w:cs="Arial"/>
          <w:sz w:val="20"/>
          <w:szCs w:val="22"/>
          <w:lang w:val="en-GB"/>
        </w:rPr>
        <w:tab/>
      </w:r>
      <w:r w:rsidRPr="00C72937">
        <w:rPr>
          <w:rFonts w:ascii="Arial" w:hAnsi="Arial" w:cs="Arial"/>
          <w:sz w:val="20"/>
          <w:lang w:val="en-GB"/>
        </w:rPr>
        <w:t>Coffee break / snack</w:t>
      </w:r>
    </w:p>
    <w:p w:rsidR="00A4324B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firstLine="720"/>
        <w:rPr>
          <w:rFonts w:ascii="Arial" w:hAnsi="Arial" w:cs="Arial"/>
          <w:sz w:val="20"/>
          <w:lang w:val="en-GB"/>
        </w:rPr>
      </w:pPr>
    </w:p>
    <w:p w:rsidR="001A14A0" w:rsidRPr="001A14A0" w:rsidRDefault="00A4324B" w:rsidP="001A14A0">
      <w:pPr>
        <w:pStyle w:val="ListParagraph"/>
        <w:spacing w:after="120"/>
        <w:ind w:left="1440" w:hanging="144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lastRenderedPageBreak/>
        <w:t>16.30 – 17.00</w:t>
      </w:r>
      <w:r>
        <w:rPr>
          <w:rFonts w:ascii="Arial" w:hAnsi="Arial" w:cs="Arial"/>
          <w:sz w:val="20"/>
          <w:lang w:val="en-GB"/>
        </w:rPr>
        <w:tab/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Strategies for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c</w:t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linical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d</w:t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evelopment of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t</w:t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 xml:space="preserve">herapeutic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v</w:t>
      </w:r>
      <w:r w:rsidRPr="00C57F9F">
        <w:rPr>
          <w:rFonts w:ascii="Arial" w:eastAsia="Times New Roman" w:hAnsi="Arial" w:cs="Arial"/>
          <w:i/>
          <w:iCs/>
          <w:color w:val="000000"/>
          <w:sz w:val="20"/>
          <w:szCs w:val="20"/>
          <w:lang w:val="en-GB"/>
        </w:rPr>
        <w:t>accines for DR-TB</w:t>
      </w:r>
      <w:r>
        <w:rPr>
          <w:rFonts w:eastAsia="Times New Roman"/>
          <w:i/>
          <w:iCs/>
          <w:color w:val="000000"/>
          <w:sz w:val="21"/>
          <w:szCs w:val="21"/>
          <w:lang w:val="en-GB"/>
        </w:rPr>
        <w:t xml:space="preserve"> - </w:t>
      </w:r>
      <w:proofErr w:type="spellStart"/>
      <w:r w:rsidRPr="008A625D">
        <w:rPr>
          <w:rFonts w:ascii="Arial" w:hAnsi="Arial" w:cs="Arial"/>
          <w:sz w:val="20"/>
          <w:lang w:val="en-GB"/>
        </w:rPr>
        <w:t>Prof.</w:t>
      </w:r>
      <w:proofErr w:type="spellEnd"/>
      <w:r w:rsidRPr="008A625D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8A625D">
        <w:rPr>
          <w:rFonts w:ascii="Arial" w:hAnsi="Arial" w:cs="Arial"/>
          <w:sz w:val="20"/>
          <w:lang w:val="en-GB"/>
        </w:rPr>
        <w:t>Dr.</w:t>
      </w:r>
      <w:proofErr w:type="spellEnd"/>
      <w:r w:rsidRPr="008A625D">
        <w:rPr>
          <w:rFonts w:ascii="Arial" w:hAnsi="Arial" w:cs="Arial"/>
          <w:sz w:val="20"/>
          <w:lang w:val="en-GB"/>
        </w:rPr>
        <w:t xml:space="preserve"> Mark Hatherill, </w:t>
      </w:r>
      <w:r>
        <w:rPr>
          <w:rFonts w:ascii="Arial" w:hAnsi="Arial" w:cs="Arial"/>
          <w:sz w:val="20"/>
          <w:lang w:val="en-GB"/>
        </w:rPr>
        <w:t>South African Tuberculosis Initiative, University of Cape Town, South Africa</w:t>
      </w:r>
      <w:r w:rsidR="001A14A0">
        <w:rPr>
          <w:rFonts w:ascii="Arial" w:hAnsi="Arial" w:cs="Arial"/>
          <w:sz w:val="20"/>
          <w:lang w:val="en-GB"/>
        </w:rPr>
        <w:t xml:space="preserve"> </w:t>
      </w:r>
      <w:hyperlink r:id="rId8" w:history="1">
        <w:r w:rsidR="001A14A0" w:rsidRPr="001A14A0">
          <w:rPr>
            <w:rStyle w:val="Hyperlink"/>
            <w:rFonts w:ascii="Arial" w:hAnsi="Arial" w:cs="Arial"/>
            <w:sz w:val="20"/>
            <w:lang w:val="en-GB"/>
          </w:rPr>
          <w:t>Presentation Mark Hatherill</w:t>
        </w:r>
      </w:hyperlink>
    </w:p>
    <w:p w:rsidR="00A4324B" w:rsidRDefault="00A4324B" w:rsidP="00A4324B">
      <w:pPr>
        <w:pStyle w:val="ListParagraph"/>
        <w:spacing w:after="120"/>
        <w:ind w:left="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ind w:left="1440" w:hanging="1440"/>
        <w:rPr>
          <w:rFonts w:ascii="Arial" w:hAnsi="Arial" w:cs="Arial"/>
          <w:sz w:val="20"/>
          <w:lang w:val="en-GB"/>
        </w:rPr>
      </w:pPr>
      <w:proofErr w:type="gramStart"/>
      <w:r>
        <w:rPr>
          <w:rFonts w:ascii="Arial" w:hAnsi="Arial" w:cs="Arial"/>
          <w:sz w:val="20"/>
          <w:lang w:val="en-GB"/>
        </w:rPr>
        <w:t>17.00</w:t>
      </w:r>
      <w:proofErr w:type="gramEnd"/>
      <w:r>
        <w:rPr>
          <w:rFonts w:ascii="Arial" w:hAnsi="Arial" w:cs="Arial"/>
          <w:sz w:val="20"/>
          <w:lang w:val="en-GB"/>
        </w:rPr>
        <w:t xml:space="preserve"> – 17.30</w:t>
      </w:r>
      <w:r>
        <w:rPr>
          <w:rFonts w:ascii="Arial" w:hAnsi="Arial" w:cs="Arial"/>
          <w:sz w:val="20"/>
          <w:lang w:val="en-GB"/>
        </w:rPr>
        <w:tab/>
      </w:r>
      <w:r w:rsidRPr="00354D39">
        <w:rPr>
          <w:rFonts w:ascii="Arial" w:hAnsi="Arial" w:cs="Arial"/>
          <w:i/>
          <w:sz w:val="20"/>
          <w:lang w:val="de-CH"/>
        </w:rPr>
        <w:t xml:space="preserve">Therapeutic </w:t>
      </w:r>
      <w:r>
        <w:rPr>
          <w:rFonts w:ascii="Arial" w:hAnsi="Arial" w:cs="Arial"/>
          <w:i/>
          <w:sz w:val="20"/>
          <w:lang w:val="de-CH"/>
        </w:rPr>
        <w:t>v</w:t>
      </w:r>
      <w:r w:rsidRPr="00354D39">
        <w:rPr>
          <w:rFonts w:ascii="Arial" w:hAnsi="Arial" w:cs="Arial"/>
          <w:i/>
          <w:sz w:val="20"/>
          <w:lang w:val="de-CH"/>
        </w:rPr>
        <w:t xml:space="preserve">accines in HIV infection: </w:t>
      </w:r>
      <w:r>
        <w:rPr>
          <w:rFonts w:ascii="Arial" w:hAnsi="Arial" w:cs="Arial"/>
          <w:i/>
          <w:sz w:val="20"/>
          <w:lang w:val="de-CH"/>
        </w:rPr>
        <w:t>c</w:t>
      </w:r>
      <w:r w:rsidRPr="00354D39">
        <w:rPr>
          <w:rFonts w:ascii="Arial" w:hAnsi="Arial" w:cs="Arial"/>
          <w:i/>
          <w:sz w:val="20"/>
          <w:lang w:val="de-CH"/>
        </w:rPr>
        <w:t xml:space="preserve">hallenges and </w:t>
      </w:r>
      <w:r>
        <w:rPr>
          <w:rFonts w:ascii="Arial" w:hAnsi="Arial" w:cs="Arial"/>
          <w:i/>
          <w:sz w:val="20"/>
          <w:lang w:val="de-CH"/>
        </w:rPr>
        <w:t>f</w:t>
      </w:r>
      <w:r w:rsidRPr="00354D39">
        <w:rPr>
          <w:rFonts w:ascii="Arial" w:hAnsi="Arial" w:cs="Arial"/>
          <w:i/>
          <w:sz w:val="20"/>
          <w:lang w:val="de-CH"/>
        </w:rPr>
        <w:t>utur</w:t>
      </w:r>
      <w:r>
        <w:rPr>
          <w:rFonts w:ascii="Arial" w:hAnsi="Arial" w:cs="Arial"/>
          <w:i/>
          <w:sz w:val="20"/>
          <w:lang w:val="de-CH"/>
        </w:rPr>
        <w:t>e</w:t>
      </w:r>
      <w:r>
        <w:rPr>
          <w:rFonts w:ascii="Arial" w:hAnsi="Arial" w:cs="Arial"/>
          <w:sz w:val="20"/>
          <w:lang w:val="en-GB"/>
        </w:rPr>
        <w:t xml:space="preserve"> - </w:t>
      </w:r>
      <w:proofErr w:type="spellStart"/>
      <w:r>
        <w:rPr>
          <w:rFonts w:ascii="Arial" w:hAnsi="Arial" w:cs="Arial"/>
          <w:sz w:val="20"/>
          <w:lang w:val="en-GB"/>
        </w:rPr>
        <w:t>Prof.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Dr.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r w:rsidRPr="008A625D">
        <w:rPr>
          <w:rFonts w:ascii="Arial" w:hAnsi="Arial" w:cs="Arial"/>
          <w:sz w:val="20"/>
          <w:lang w:val="en-GB"/>
        </w:rPr>
        <w:t xml:space="preserve">Giuseppe Pantaleo, </w:t>
      </w:r>
      <w:r>
        <w:rPr>
          <w:rFonts w:ascii="Arial" w:hAnsi="Arial" w:cs="Arial"/>
          <w:sz w:val="20"/>
          <w:lang w:val="en-GB"/>
        </w:rPr>
        <w:t xml:space="preserve">Swiss Vaccine Research Institute, </w:t>
      </w:r>
      <w:r w:rsidRPr="008A625D">
        <w:rPr>
          <w:rFonts w:ascii="Arial" w:hAnsi="Arial" w:cs="Arial"/>
          <w:sz w:val="20"/>
          <w:lang w:val="en-GB"/>
        </w:rPr>
        <w:t>CHUV,</w:t>
      </w:r>
      <w:r>
        <w:rPr>
          <w:rFonts w:ascii="Arial" w:hAnsi="Arial" w:cs="Arial"/>
          <w:sz w:val="20"/>
          <w:lang w:val="en-GB"/>
        </w:rPr>
        <w:t xml:space="preserve"> Lausanne, </w:t>
      </w:r>
      <w:r w:rsidRPr="008A625D">
        <w:rPr>
          <w:rFonts w:ascii="Arial" w:hAnsi="Arial" w:cs="Arial"/>
          <w:sz w:val="20"/>
          <w:lang w:val="en-GB"/>
        </w:rPr>
        <w:t>Switzerland</w:t>
      </w:r>
    </w:p>
    <w:p w:rsidR="00A4324B" w:rsidRDefault="00A4324B" w:rsidP="00A4324B">
      <w:pPr>
        <w:pStyle w:val="ListParagraph"/>
        <w:spacing w:after="120"/>
        <w:ind w:hanging="720"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pStyle w:val="ListParagraph"/>
        <w:spacing w:after="120"/>
        <w:ind w:left="1440" w:hanging="144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17.30 – 18.00</w:t>
      </w:r>
      <w:r>
        <w:rPr>
          <w:rFonts w:ascii="Arial" w:hAnsi="Arial" w:cs="Arial"/>
          <w:sz w:val="20"/>
          <w:lang w:val="en-GB"/>
        </w:rPr>
        <w:tab/>
      </w:r>
      <w:proofErr w:type="gramStart"/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>Developing</w:t>
      </w:r>
      <w:proofErr w:type="gramEnd"/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b</w:t>
      </w:r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 xml:space="preserve">iomarkers into 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p</w:t>
      </w:r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 xml:space="preserve">roducts: An </w:t>
      </w:r>
      <w:r>
        <w:rPr>
          <w:rFonts w:ascii="Arial" w:eastAsia="Times New Roman" w:hAnsi="Arial" w:cs="Arial"/>
          <w:i/>
          <w:sz w:val="20"/>
          <w:szCs w:val="20"/>
          <w:lang w:val="en-GB"/>
        </w:rPr>
        <w:t>o</w:t>
      </w:r>
      <w:r w:rsidRPr="006C3AE1">
        <w:rPr>
          <w:rFonts w:ascii="Arial" w:eastAsia="Times New Roman" w:hAnsi="Arial" w:cs="Arial"/>
          <w:i/>
          <w:sz w:val="20"/>
          <w:szCs w:val="20"/>
          <w:lang w:val="en-GB"/>
        </w:rPr>
        <w:t>verview</w:t>
      </w:r>
      <w:r>
        <w:rPr>
          <w:rFonts w:ascii="Arial" w:hAnsi="Arial" w:cs="Arial"/>
          <w:i/>
          <w:sz w:val="20"/>
          <w:lang w:val="en-GB"/>
        </w:rPr>
        <w:t xml:space="preserve"> </w:t>
      </w:r>
      <w:r w:rsidRPr="00786AFA">
        <w:rPr>
          <w:rFonts w:ascii="Arial" w:hAnsi="Arial" w:cs="Arial"/>
          <w:i/>
          <w:sz w:val="20"/>
          <w:lang w:val="en-GB"/>
        </w:rPr>
        <w:t>-</w:t>
      </w:r>
      <w:r>
        <w:rPr>
          <w:rFonts w:ascii="Arial" w:hAnsi="Arial" w:cs="Arial"/>
          <w:sz w:val="20"/>
          <w:lang w:val="en-GB"/>
        </w:rPr>
        <w:t xml:space="preserve"> Bill Rodriguez, Draper Richards Kaplan Foundation, Boston, United States</w:t>
      </w:r>
      <w:r w:rsidR="001A14A0">
        <w:rPr>
          <w:rFonts w:ascii="Arial" w:hAnsi="Arial" w:cs="Arial"/>
          <w:sz w:val="20"/>
          <w:lang w:val="en-GB"/>
        </w:rPr>
        <w:t xml:space="preserve">. </w:t>
      </w:r>
      <w:hyperlink r:id="rId9" w:history="1">
        <w:r w:rsidR="001A14A0" w:rsidRPr="001A14A0">
          <w:rPr>
            <w:rStyle w:val="Hyperlink"/>
            <w:rFonts w:ascii="Arial" w:hAnsi="Arial" w:cs="Arial"/>
            <w:sz w:val="20"/>
            <w:lang w:val="en-GB"/>
          </w:rPr>
          <w:t>Presentation Bill Rodriguez</w:t>
        </w:r>
      </w:hyperlink>
    </w:p>
    <w:p w:rsidR="00A4324B" w:rsidRDefault="00A4324B" w:rsidP="00A4324B">
      <w:pPr>
        <w:rPr>
          <w:rFonts w:ascii="Calibri" w:eastAsia="Times New Roman" w:hAnsi="Calibri" w:cs="Calibri"/>
          <w:color w:val="000000"/>
          <w:lang w:val="en-GB"/>
        </w:rPr>
      </w:pPr>
    </w:p>
    <w:p w:rsidR="00A4324B" w:rsidRPr="00430B44" w:rsidRDefault="00A4324B" w:rsidP="00A4324B">
      <w:pPr>
        <w:pStyle w:val="ListParagraph"/>
        <w:spacing w:after="120"/>
        <w:ind w:left="1440"/>
        <w:contextualSpacing/>
        <w:rPr>
          <w:rFonts w:ascii="Arial" w:hAnsi="Arial" w:cs="Arial"/>
          <w:sz w:val="20"/>
          <w:lang w:val="en-GB"/>
        </w:rPr>
      </w:pPr>
    </w:p>
    <w:p w:rsidR="00A4324B" w:rsidRDefault="00A4324B" w:rsidP="00A4324B">
      <w:pPr>
        <w:spacing w:line="360" w:lineRule="auto"/>
        <w:ind w:left="1440" w:hanging="1440"/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lang w:val="en-GB" w:eastAsia="nl-NL"/>
        </w:rPr>
        <w:t>18.00 – 19.00</w:t>
      </w:r>
      <w:r>
        <w:rPr>
          <w:rFonts w:ascii="Arial" w:eastAsia="Times New Roman" w:hAnsi="Arial" w:cs="Arial"/>
          <w:sz w:val="20"/>
          <w:lang w:val="en-GB" w:eastAsia="nl-NL"/>
        </w:rPr>
        <w:tab/>
      </w:r>
      <w:r>
        <w:rPr>
          <w:rFonts w:ascii="Arial" w:eastAsia="Times New Roman" w:hAnsi="Arial" w:cs="Arial"/>
          <w:bCs/>
          <w:iCs/>
          <w:sz w:val="20"/>
          <w:szCs w:val="24"/>
          <w:u w:val="single"/>
          <w:lang w:val="en-GB" w:eastAsia="nl-NL"/>
        </w:rPr>
        <w:t>Final session:</w:t>
      </w:r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 xml:space="preserve"> EDCTP-supported new TB vaccine clinical projects </w:t>
      </w:r>
    </w:p>
    <w:p w:rsidR="00A4324B" w:rsidRPr="001A14A0" w:rsidRDefault="00A4324B" w:rsidP="00A4324B">
      <w:pPr>
        <w:spacing w:line="360" w:lineRule="auto"/>
        <w:ind w:left="1440"/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bCs/>
          <w:i/>
          <w:iCs/>
          <w:sz w:val="20"/>
          <w:szCs w:val="24"/>
          <w:lang w:val="en-GB" w:eastAsia="nl-NL"/>
        </w:rPr>
        <w:t>Chair: Ole Olesen – EDCTP, the Netherlands</w:t>
      </w:r>
      <w:r w:rsidR="001A14A0">
        <w:rPr>
          <w:rFonts w:ascii="Arial" w:eastAsia="Times New Roman" w:hAnsi="Arial" w:cs="Arial"/>
          <w:bCs/>
          <w:i/>
          <w:iCs/>
          <w:sz w:val="20"/>
          <w:szCs w:val="24"/>
          <w:lang w:val="en-GB" w:eastAsia="nl-NL"/>
        </w:rPr>
        <w:t xml:space="preserve">. </w:t>
      </w:r>
      <w:hyperlink r:id="rId10" w:history="1">
        <w:proofErr w:type="spellStart"/>
        <w:r w:rsidR="001A14A0" w:rsidRPr="001A14A0">
          <w:rPr>
            <w:rStyle w:val="Hyperlink"/>
            <w:rFonts w:ascii="Arial" w:eastAsia="Times New Roman" w:hAnsi="Arial" w:cs="Arial"/>
            <w:bCs/>
            <w:iCs/>
            <w:sz w:val="20"/>
            <w:szCs w:val="24"/>
            <w:lang w:val="en-GB" w:eastAsia="nl-NL"/>
          </w:rPr>
          <w:t>Presentatie</w:t>
        </w:r>
        <w:proofErr w:type="spellEnd"/>
        <w:r w:rsidR="001A14A0" w:rsidRPr="001A14A0">
          <w:rPr>
            <w:rStyle w:val="Hyperlink"/>
            <w:rFonts w:ascii="Arial" w:eastAsia="Times New Roman" w:hAnsi="Arial" w:cs="Arial"/>
            <w:bCs/>
            <w:iCs/>
            <w:sz w:val="20"/>
            <w:szCs w:val="24"/>
            <w:lang w:val="en-GB" w:eastAsia="nl-NL"/>
          </w:rPr>
          <w:t xml:space="preserve"> Ole Olesen</w:t>
        </w:r>
      </w:hyperlink>
    </w:p>
    <w:p w:rsidR="00A4324B" w:rsidRDefault="00A4324B" w:rsidP="00A4324B">
      <w:pPr>
        <w:spacing w:line="360" w:lineRule="auto"/>
        <w:ind w:left="1440"/>
        <w:rPr>
          <w:rFonts w:ascii="Arial" w:eastAsia="Times New Roman" w:hAnsi="Arial" w:cs="Arial"/>
          <w:bCs/>
          <w:i/>
          <w:iCs/>
          <w:sz w:val="20"/>
          <w:szCs w:val="24"/>
          <w:lang w:val="en-GB" w:eastAsia="nl-NL"/>
        </w:rPr>
      </w:pPr>
    </w:p>
    <w:p w:rsidR="00A4324B" w:rsidRDefault="00A4324B" w:rsidP="00A4324B">
      <w:pPr>
        <w:spacing w:line="360" w:lineRule="auto"/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>18.00 - 18.05</w:t>
      </w:r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ab/>
      </w:r>
      <w:r w:rsidRPr="00773FB4">
        <w:rPr>
          <w:rFonts w:ascii="Arial" w:eastAsia="Times New Roman" w:hAnsi="Arial" w:cs="Arial"/>
          <w:bCs/>
          <w:i/>
          <w:iCs/>
          <w:sz w:val="20"/>
          <w:szCs w:val="24"/>
          <w:lang w:val="en-GB" w:eastAsia="nl-NL"/>
        </w:rPr>
        <w:t>Introduction</w:t>
      </w:r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 xml:space="preserve"> – </w:t>
      </w:r>
      <w:proofErr w:type="spellStart"/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>Hannu</w:t>
      </w:r>
      <w:proofErr w:type="spellEnd"/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 xml:space="preserve"> </w:t>
      </w:r>
      <w:proofErr w:type="spellStart"/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>Laang</w:t>
      </w:r>
      <w:proofErr w:type="spellEnd"/>
      <w:r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>, EC, Belgium</w:t>
      </w:r>
      <w:r w:rsidR="001A14A0"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  <w:t xml:space="preserve"> </w:t>
      </w:r>
      <w:hyperlink r:id="rId11" w:history="1">
        <w:proofErr w:type="spellStart"/>
        <w:r w:rsidR="001A14A0" w:rsidRPr="001A14A0">
          <w:rPr>
            <w:rStyle w:val="Hyperlink"/>
            <w:rFonts w:ascii="Arial" w:eastAsia="Times New Roman" w:hAnsi="Arial" w:cs="Arial"/>
            <w:bCs/>
            <w:iCs/>
            <w:sz w:val="20"/>
            <w:szCs w:val="24"/>
            <w:lang w:val="en-GB" w:eastAsia="nl-NL"/>
          </w:rPr>
          <w:t>Presentatie</w:t>
        </w:r>
        <w:proofErr w:type="spellEnd"/>
        <w:r w:rsidR="001A14A0" w:rsidRPr="001A14A0">
          <w:rPr>
            <w:rStyle w:val="Hyperlink"/>
            <w:rFonts w:ascii="Arial" w:eastAsia="Times New Roman" w:hAnsi="Arial" w:cs="Arial"/>
            <w:bCs/>
            <w:iCs/>
            <w:sz w:val="20"/>
            <w:szCs w:val="24"/>
            <w:lang w:val="en-GB" w:eastAsia="nl-NL"/>
          </w:rPr>
          <w:t xml:space="preserve"> </w:t>
        </w:r>
        <w:proofErr w:type="spellStart"/>
        <w:r w:rsidR="001A14A0" w:rsidRPr="001A14A0">
          <w:rPr>
            <w:rStyle w:val="Hyperlink"/>
            <w:rFonts w:ascii="Arial" w:eastAsia="Times New Roman" w:hAnsi="Arial" w:cs="Arial"/>
            <w:bCs/>
            <w:iCs/>
            <w:sz w:val="20"/>
            <w:szCs w:val="24"/>
            <w:lang w:val="en-GB" w:eastAsia="nl-NL"/>
          </w:rPr>
          <w:t>Hannu</w:t>
        </w:r>
        <w:proofErr w:type="spellEnd"/>
        <w:r w:rsidR="001A14A0" w:rsidRPr="001A14A0">
          <w:rPr>
            <w:rStyle w:val="Hyperlink"/>
            <w:rFonts w:ascii="Arial" w:eastAsia="Times New Roman" w:hAnsi="Arial" w:cs="Arial"/>
            <w:bCs/>
            <w:iCs/>
            <w:sz w:val="20"/>
            <w:szCs w:val="24"/>
            <w:lang w:val="en-GB" w:eastAsia="nl-NL"/>
          </w:rPr>
          <w:t xml:space="preserve"> </w:t>
        </w:r>
        <w:proofErr w:type="spellStart"/>
        <w:r w:rsidR="001A14A0" w:rsidRPr="001A14A0">
          <w:rPr>
            <w:rStyle w:val="Hyperlink"/>
            <w:rFonts w:ascii="Arial" w:eastAsia="Times New Roman" w:hAnsi="Arial" w:cs="Arial"/>
            <w:bCs/>
            <w:iCs/>
            <w:sz w:val="20"/>
            <w:szCs w:val="24"/>
            <w:lang w:val="en-GB" w:eastAsia="nl-NL"/>
          </w:rPr>
          <w:t>Laang</w:t>
        </w:r>
        <w:proofErr w:type="spellEnd"/>
      </w:hyperlink>
    </w:p>
    <w:p w:rsidR="00A4324B" w:rsidRPr="00C72937" w:rsidRDefault="00A4324B" w:rsidP="00A4324B">
      <w:pPr>
        <w:spacing w:line="360" w:lineRule="auto"/>
        <w:rPr>
          <w:rFonts w:ascii="Arial" w:eastAsia="Times New Roman" w:hAnsi="Arial" w:cs="Arial"/>
          <w:bCs/>
          <w:iCs/>
          <w:sz w:val="20"/>
          <w:szCs w:val="24"/>
          <w:lang w:val="en-GB" w:eastAsia="nl-NL"/>
        </w:rPr>
      </w:pPr>
    </w:p>
    <w:p w:rsidR="00A4324B" w:rsidRDefault="00A4324B" w:rsidP="00A4324B">
      <w:pPr>
        <w:spacing w:line="360" w:lineRule="auto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szCs w:val="24"/>
          <w:lang w:val="en-GB" w:eastAsia="nl-NL"/>
        </w:rPr>
        <w:t>18.05 – 18.20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</w:r>
      <w:proofErr w:type="gramStart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A</w:t>
      </w:r>
      <w:proofErr w:type="gramEnd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</w:t>
      </w:r>
      <w:proofErr w:type="spellStart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multicenter</w:t>
      </w:r>
      <w:proofErr w:type="spellEnd"/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</w:t>
      </w:r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p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hase II</w:t>
      </w:r>
      <w:r w:rsidR="000B7356">
        <w:rPr>
          <w:rFonts w:ascii="Arial" w:eastAsia="Times New Roman" w:hAnsi="Arial" w:cs="Arial"/>
          <w:i/>
          <w:sz w:val="20"/>
          <w:szCs w:val="24"/>
          <w:lang w:val="en-GB" w:eastAsia="nl-NL"/>
        </w:rPr>
        <w:t>I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clinical trial with VPM1002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 - Leander Grode, VPM, Germany</w:t>
      </w:r>
    </w:p>
    <w:p w:rsidR="00A4324B" w:rsidRDefault="00A4324B" w:rsidP="00A4324B">
      <w:pPr>
        <w:spacing w:line="360" w:lineRule="auto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1A14A0" w:rsidRDefault="00A4324B" w:rsidP="001A14A0">
      <w:pPr>
        <w:spacing w:line="360" w:lineRule="auto"/>
        <w:ind w:left="1440" w:hanging="144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  <w:proofErr w:type="gramStart"/>
      <w:r>
        <w:rPr>
          <w:rFonts w:ascii="Arial" w:eastAsia="Times New Roman" w:hAnsi="Arial" w:cs="Arial"/>
          <w:sz w:val="20"/>
          <w:szCs w:val="24"/>
          <w:lang w:val="en-GB" w:eastAsia="nl-NL"/>
        </w:rPr>
        <w:t>18.20</w:t>
      </w:r>
      <w:proofErr w:type="gramEnd"/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 – 18.35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ab/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MTBVA</w:t>
      </w:r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C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in </w:t>
      </w:r>
      <w:proofErr w:type="spellStart"/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n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ewborns</w:t>
      </w:r>
      <w:proofErr w:type="spellEnd"/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,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 xml:space="preserve"> a </w:t>
      </w:r>
      <w:r>
        <w:rPr>
          <w:rFonts w:ascii="Arial" w:eastAsia="Times New Roman" w:hAnsi="Arial" w:cs="Arial"/>
          <w:i/>
          <w:sz w:val="20"/>
          <w:szCs w:val="24"/>
          <w:lang w:val="en-GB" w:eastAsia="nl-NL"/>
        </w:rPr>
        <w:t>p</w:t>
      </w:r>
      <w:r w:rsidRPr="00A739FE">
        <w:rPr>
          <w:rFonts w:ascii="Arial" w:eastAsia="Times New Roman" w:hAnsi="Arial" w:cs="Arial"/>
          <w:i/>
          <w:sz w:val="20"/>
          <w:szCs w:val="24"/>
          <w:lang w:val="en-GB" w:eastAsia="nl-NL"/>
        </w:rPr>
        <w:t>hase 2a clinical trial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 - Ingrid Murillo, </w:t>
      </w:r>
      <w:proofErr w:type="spellStart"/>
      <w:r>
        <w:rPr>
          <w:rFonts w:ascii="Arial" w:eastAsia="Times New Roman" w:hAnsi="Arial" w:cs="Arial"/>
          <w:sz w:val="20"/>
          <w:szCs w:val="24"/>
          <w:lang w:val="en-GB" w:eastAsia="nl-NL"/>
        </w:rPr>
        <w:t>Biofabri</w:t>
      </w:r>
      <w:proofErr w:type="spellEnd"/>
      <w:r>
        <w:rPr>
          <w:rFonts w:ascii="Arial" w:eastAsia="Times New Roman" w:hAnsi="Arial" w:cs="Arial"/>
          <w:sz w:val="20"/>
          <w:szCs w:val="24"/>
          <w:lang w:val="en-GB" w:eastAsia="nl-NL"/>
        </w:rPr>
        <w:t>, Spain</w:t>
      </w:r>
      <w:r w:rsidR="001A14A0">
        <w:rPr>
          <w:rFonts w:ascii="Arial" w:eastAsia="Times New Roman" w:hAnsi="Arial" w:cs="Arial"/>
          <w:sz w:val="20"/>
          <w:szCs w:val="24"/>
          <w:lang w:val="en-GB" w:eastAsia="nl-NL"/>
        </w:rPr>
        <w:t xml:space="preserve"> </w:t>
      </w:r>
    </w:p>
    <w:p w:rsidR="00A4324B" w:rsidRDefault="002B64F2" w:rsidP="001A14A0">
      <w:pPr>
        <w:spacing w:line="360" w:lineRule="auto"/>
        <w:ind w:left="144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  <w:hyperlink r:id="rId12" w:history="1">
        <w:proofErr w:type="spellStart"/>
        <w:r w:rsidR="001A14A0" w:rsidRPr="001A14A0">
          <w:rPr>
            <w:rStyle w:val="Hyperlink"/>
            <w:rFonts w:ascii="Arial" w:eastAsia="Times New Roman" w:hAnsi="Arial" w:cs="Arial"/>
            <w:sz w:val="20"/>
            <w:szCs w:val="24"/>
            <w:lang w:val="en-GB" w:eastAsia="nl-NL"/>
          </w:rPr>
          <w:t>Presentatie</w:t>
        </w:r>
        <w:proofErr w:type="spellEnd"/>
        <w:r w:rsidR="001A14A0" w:rsidRPr="001A14A0">
          <w:rPr>
            <w:rStyle w:val="Hyperlink"/>
            <w:rFonts w:ascii="Arial" w:eastAsia="Times New Roman" w:hAnsi="Arial" w:cs="Arial"/>
            <w:sz w:val="20"/>
            <w:szCs w:val="24"/>
            <w:lang w:val="en-GB" w:eastAsia="nl-NL"/>
          </w:rPr>
          <w:t xml:space="preserve"> Ingrid Murillo</w:t>
        </w:r>
      </w:hyperlink>
    </w:p>
    <w:p w:rsidR="00A4324B" w:rsidRDefault="00A4324B" w:rsidP="00A4324B">
      <w:pPr>
        <w:spacing w:line="360" w:lineRule="auto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Default="00A4324B" w:rsidP="00A4324B">
      <w:pPr>
        <w:pStyle w:val="Default"/>
        <w:spacing w:line="360" w:lineRule="auto"/>
        <w:ind w:left="1440" w:hanging="1440"/>
        <w:rPr>
          <w:rFonts w:eastAsia="Times New Roman"/>
          <w:sz w:val="20"/>
          <w:lang w:eastAsia="nl-NL"/>
        </w:rPr>
      </w:pPr>
      <w:r w:rsidRPr="00160327">
        <w:rPr>
          <w:rFonts w:eastAsia="Times New Roman"/>
          <w:sz w:val="20"/>
          <w:lang w:eastAsia="nl-NL"/>
        </w:rPr>
        <w:t>18.3</w:t>
      </w:r>
      <w:r>
        <w:rPr>
          <w:rFonts w:eastAsia="Times New Roman"/>
          <w:sz w:val="20"/>
          <w:lang w:eastAsia="nl-NL"/>
        </w:rPr>
        <w:t>5</w:t>
      </w:r>
      <w:r w:rsidRPr="00160327">
        <w:rPr>
          <w:rFonts w:eastAsia="Times New Roman"/>
          <w:sz w:val="20"/>
          <w:lang w:eastAsia="nl-NL"/>
        </w:rPr>
        <w:t xml:space="preserve"> – 18.5</w:t>
      </w:r>
      <w:r>
        <w:rPr>
          <w:rFonts w:eastAsia="Times New Roman"/>
          <w:sz w:val="20"/>
          <w:lang w:eastAsia="nl-NL"/>
        </w:rPr>
        <w:t>0</w:t>
      </w:r>
      <w:r w:rsidRPr="00160327">
        <w:rPr>
          <w:rFonts w:eastAsia="Times New Roman"/>
          <w:sz w:val="20"/>
          <w:lang w:eastAsia="nl-NL"/>
        </w:rPr>
        <w:tab/>
      </w:r>
      <w:r>
        <w:rPr>
          <w:rFonts w:eastAsia="Times"/>
          <w:i/>
          <w:color w:val="auto"/>
          <w:sz w:val="20"/>
          <w:szCs w:val="20"/>
          <w:lang w:val="de-CH"/>
        </w:rPr>
        <w:t>Prevention of recurrent TB disease consortium, a</w:t>
      </w:r>
      <w:r w:rsidRPr="00562EB6">
        <w:rPr>
          <w:rFonts w:eastAsia="Times"/>
          <w:i/>
          <w:color w:val="auto"/>
          <w:sz w:val="20"/>
          <w:szCs w:val="20"/>
          <w:lang w:val="de-CH"/>
        </w:rPr>
        <w:t xml:space="preserve"> phase 2a trial (H56:IC31)</w:t>
      </w:r>
      <w:r>
        <w:t xml:space="preserve"> </w:t>
      </w:r>
      <w:r>
        <w:rPr>
          <w:rFonts w:eastAsia="Times New Roman"/>
          <w:sz w:val="20"/>
          <w:lang w:eastAsia="nl-NL"/>
        </w:rPr>
        <w:t xml:space="preserve">- </w:t>
      </w:r>
      <w:r w:rsidRPr="00160327">
        <w:rPr>
          <w:rFonts w:eastAsia="Times New Roman"/>
          <w:sz w:val="20"/>
          <w:lang w:eastAsia="nl-NL"/>
        </w:rPr>
        <w:t>Morten Ruhwald</w:t>
      </w:r>
      <w:r>
        <w:rPr>
          <w:rFonts w:eastAsia="Times New Roman"/>
          <w:sz w:val="20"/>
          <w:lang w:eastAsia="nl-NL"/>
        </w:rPr>
        <w:t>, SSI</w:t>
      </w:r>
      <w:r w:rsidRPr="00160327">
        <w:rPr>
          <w:rFonts w:eastAsia="Times New Roman"/>
          <w:sz w:val="20"/>
          <w:lang w:eastAsia="nl-NL"/>
        </w:rPr>
        <w:t>), Denmark</w:t>
      </w:r>
    </w:p>
    <w:p w:rsidR="00A4324B" w:rsidRPr="00160327" w:rsidRDefault="00A4324B" w:rsidP="00A4324B">
      <w:pPr>
        <w:pStyle w:val="Default"/>
        <w:spacing w:line="360" w:lineRule="auto"/>
        <w:ind w:left="1440" w:hanging="1440"/>
        <w:rPr>
          <w:rFonts w:eastAsia="Times New Roman"/>
          <w:sz w:val="20"/>
          <w:lang w:eastAsia="nl-NL"/>
        </w:rPr>
      </w:pPr>
    </w:p>
    <w:p w:rsidR="00A4324B" w:rsidRPr="00160327" w:rsidRDefault="00A4324B" w:rsidP="00A4324B">
      <w:pPr>
        <w:spacing w:line="360" w:lineRule="auto"/>
        <w:ind w:left="1440" w:hanging="144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  <w:r>
        <w:rPr>
          <w:rFonts w:ascii="Arial" w:eastAsia="Times New Roman" w:hAnsi="Arial" w:cs="Arial"/>
          <w:sz w:val="20"/>
          <w:szCs w:val="24"/>
          <w:lang w:val="en-GB" w:eastAsia="nl-NL"/>
        </w:rPr>
        <w:t>18.50</w:t>
      </w:r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 xml:space="preserve"> </w:t>
      </w:r>
      <w:proofErr w:type="gramStart"/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>-  19.0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>5</w:t>
      </w:r>
      <w:proofErr w:type="gramEnd"/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 xml:space="preserve"> </w:t>
      </w:r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ab/>
      </w:r>
      <w:r w:rsidRPr="006959B2">
        <w:rPr>
          <w:rFonts w:ascii="Arial" w:hAnsi="Arial" w:cs="Arial"/>
          <w:i/>
          <w:sz w:val="20"/>
          <w:lang w:val="en-US"/>
        </w:rPr>
        <w:t xml:space="preserve">A </w:t>
      </w:r>
      <w:r>
        <w:rPr>
          <w:rFonts w:ascii="Arial" w:hAnsi="Arial" w:cs="Arial"/>
          <w:i/>
          <w:sz w:val="20"/>
          <w:lang w:val="en-US"/>
        </w:rPr>
        <w:t>c</w:t>
      </w:r>
      <w:r w:rsidRPr="006959B2">
        <w:rPr>
          <w:rFonts w:ascii="Arial" w:hAnsi="Arial" w:cs="Arial"/>
          <w:i/>
          <w:sz w:val="20"/>
          <w:lang w:val="en-US"/>
        </w:rPr>
        <w:t xml:space="preserve">linical </w:t>
      </w:r>
      <w:r>
        <w:rPr>
          <w:rFonts w:ascii="Arial" w:hAnsi="Arial" w:cs="Arial"/>
          <w:i/>
          <w:sz w:val="20"/>
          <w:lang w:val="en-US"/>
        </w:rPr>
        <w:t>t</w:t>
      </w:r>
      <w:r w:rsidRPr="006959B2">
        <w:rPr>
          <w:rFonts w:ascii="Arial" w:hAnsi="Arial" w:cs="Arial"/>
          <w:i/>
          <w:sz w:val="20"/>
          <w:lang w:val="en-US"/>
        </w:rPr>
        <w:t xml:space="preserve">rial to </w:t>
      </w:r>
      <w:r>
        <w:rPr>
          <w:rFonts w:ascii="Arial" w:hAnsi="Arial" w:cs="Arial"/>
          <w:i/>
          <w:sz w:val="20"/>
          <w:lang w:val="en-US"/>
        </w:rPr>
        <w:t>d</w:t>
      </w:r>
      <w:r w:rsidRPr="006959B2">
        <w:rPr>
          <w:rFonts w:ascii="Arial" w:hAnsi="Arial" w:cs="Arial"/>
          <w:i/>
          <w:sz w:val="20"/>
          <w:lang w:val="en-US"/>
        </w:rPr>
        <w:t xml:space="preserve">emonstrate the </w:t>
      </w:r>
      <w:r>
        <w:rPr>
          <w:rFonts w:ascii="Arial" w:hAnsi="Arial" w:cs="Arial"/>
          <w:i/>
          <w:sz w:val="20"/>
          <w:lang w:val="en-US"/>
        </w:rPr>
        <w:t>s</w:t>
      </w:r>
      <w:r w:rsidRPr="006959B2">
        <w:rPr>
          <w:rFonts w:ascii="Arial" w:hAnsi="Arial" w:cs="Arial"/>
          <w:i/>
          <w:sz w:val="20"/>
          <w:lang w:val="en-US"/>
        </w:rPr>
        <w:t xml:space="preserve">afety and </w:t>
      </w:r>
      <w:r>
        <w:rPr>
          <w:rFonts w:ascii="Arial" w:hAnsi="Arial" w:cs="Arial"/>
          <w:i/>
          <w:sz w:val="20"/>
          <w:lang w:val="en-US"/>
        </w:rPr>
        <w:t>e</w:t>
      </w:r>
      <w:r w:rsidRPr="006959B2">
        <w:rPr>
          <w:rFonts w:ascii="Arial" w:hAnsi="Arial" w:cs="Arial"/>
          <w:i/>
          <w:sz w:val="20"/>
          <w:lang w:val="en-US"/>
        </w:rPr>
        <w:t xml:space="preserve">fficacy of H56:IC31 for the </w:t>
      </w:r>
      <w:r>
        <w:rPr>
          <w:rFonts w:ascii="Arial" w:hAnsi="Arial" w:cs="Arial"/>
          <w:i/>
          <w:sz w:val="20"/>
          <w:lang w:val="en-US"/>
        </w:rPr>
        <w:t>p</w:t>
      </w:r>
      <w:r w:rsidRPr="006959B2">
        <w:rPr>
          <w:rFonts w:ascii="Arial" w:hAnsi="Arial" w:cs="Arial"/>
          <w:i/>
          <w:sz w:val="20"/>
          <w:lang w:val="en-US"/>
        </w:rPr>
        <w:t xml:space="preserve">revention of </w:t>
      </w:r>
      <w:r>
        <w:rPr>
          <w:rFonts w:ascii="Arial" w:hAnsi="Arial" w:cs="Arial"/>
          <w:i/>
          <w:sz w:val="20"/>
          <w:lang w:val="en-US"/>
        </w:rPr>
        <w:t>t</w:t>
      </w:r>
      <w:r w:rsidRPr="006959B2">
        <w:rPr>
          <w:rFonts w:ascii="Arial" w:hAnsi="Arial" w:cs="Arial"/>
          <w:i/>
          <w:sz w:val="20"/>
          <w:lang w:val="en-US"/>
        </w:rPr>
        <w:t xml:space="preserve">uberculosis </w:t>
      </w:r>
      <w:r>
        <w:rPr>
          <w:rFonts w:ascii="Arial" w:hAnsi="Arial" w:cs="Arial"/>
          <w:i/>
          <w:sz w:val="20"/>
          <w:lang w:val="en-US"/>
        </w:rPr>
        <w:t>i</w:t>
      </w:r>
      <w:r w:rsidRPr="006959B2">
        <w:rPr>
          <w:rFonts w:ascii="Arial" w:hAnsi="Arial" w:cs="Arial"/>
          <w:i/>
          <w:sz w:val="20"/>
          <w:lang w:val="en-US"/>
        </w:rPr>
        <w:t>nfection</w:t>
      </w:r>
      <w:r>
        <w:rPr>
          <w:sz w:val="20"/>
          <w:lang w:val="de-CH"/>
        </w:rPr>
        <w:t xml:space="preserve"> -  </w:t>
      </w:r>
      <w:r>
        <w:rPr>
          <w:rFonts w:ascii="Arial" w:eastAsia="Times New Roman" w:hAnsi="Arial" w:cs="Arial"/>
          <w:sz w:val="20"/>
          <w:szCs w:val="24"/>
          <w:lang w:val="en-GB" w:eastAsia="nl-NL"/>
        </w:rPr>
        <w:t xml:space="preserve">Ann Ginsberg, </w:t>
      </w:r>
      <w:proofErr w:type="spellStart"/>
      <w:r w:rsidRPr="00160327">
        <w:rPr>
          <w:rFonts w:ascii="Arial" w:eastAsia="Times New Roman" w:hAnsi="Arial" w:cs="Arial"/>
          <w:sz w:val="20"/>
          <w:szCs w:val="24"/>
          <w:lang w:val="en-GB" w:eastAsia="nl-NL"/>
        </w:rPr>
        <w:t>Aeras</w:t>
      </w:r>
      <w:proofErr w:type="spellEnd"/>
      <w:r>
        <w:rPr>
          <w:rFonts w:ascii="Arial" w:eastAsia="Times New Roman" w:hAnsi="Arial" w:cs="Arial"/>
          <w:sz w:val="20"/>
          <w:szCs w:val="24"/>
          <w:lang w:val="en-GB" w:eastAsia="nl-NL"/>
        </w:rPr>
        <w:t>, United States</w:t>
      </w:r>
      <w:r w:rsidR="001A14A0">
        <w:rPr>
          <w:rFonts w:ascii="Arial" w:eastAsia="Times New Roman" w:hAnsi="Arial" w:cs="Arial"/>
          <w:sz w:val="20"/>
          <w:szCs w:val="24"/>
          <w:lang w:val="en-GB" w:eastAsia="nl-NL"/>
        </w:rPr>
        <w:t xml:space="preserve"> </w:t>
      </w:r>
      <w:hyperlink r:id="rId13" w:history="1">
        <w:proofErr w:type="spellStart"/>
        <w:r w:rsidR="001A14A0" w:rsidRPr="001A14A0">
          <w:rPr>
            <w:rStyle w:val="Hyperlink"/>
            <w:rFonts w:ascii="Arial" w:eastAsia="Times New Roman" w:hAnsi="Arial" w:cs="Arial"/>
            <w:sz w:val="20"/>
            <w:szCs w:val="24"/>
            <w:lang w:val="en-GB" w:eastAsia="nl-NL"/>
          </w:rPr>
          <w:t>Presentatie</w:t>
        </w:r>
        <w:proofErr w:type="spellEnd"/>
        <w:r w:rsidR="001A14A0" w:rsidRPr="001A14A0">
          <w:rPr>
            <w:rStyle w:val="Hyperlink"/>
            <w:rFonts w:ascii="Arial" w:eastAsia="Times New Roman" w:hAnsi="Arial" w:cs="Arial"/>
            <w:sz w:val="20"/>
            <w:szCs w:val="24"/>
            <w:lang w:val="en-GB" w:eastAsia="nl-NL"/>
          </w:rPr>
          <w:t xml:space="preserve"> Ann Ginsberg</w:t>
        </w:r>
      </w:hyperlink>
    </w:p>
    <w:p w:rsidR="00A4324B" w:rsidRDefault="00A4324B" w:rsidP="00A4324B">
      <w:pPr>
        <w:spacing w:after="12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Pr="00160327" w:rsidRDefault="00A4324B" w:rsidP="00A4324B">
      <w:pPr>
        <w:spacing w:after="12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Pr="00160327" w:rsidRDefault="00A4324B" w:rsidP="00A4324B">
      <w:pPr>
        <w:spacing w:after="120"/>
        <w:contextualSpacing/>
        <w:rPr>
          <w:rFonts w:ascii="Arial" w:eastAsia="Times New Roman" w:hAnsi="Arial" w:cs="Arial"/>
          <w:sz w:val="20"/>
          <w:szCs w:val="24"/>
          <w:lang w:val="en-GB" w:eastAsia="nl-NL"/>
        </w:rPr>
      </w:pPr>
    </w:p>
    <w:p w:rsidR="00A4324B" w:rsidRDefault="00A4324B" w:rsidP="00A4324B">
      <w:pPr>
        <w:spacing w:line="360" w:lineRule="auto"/>
        <w:ind w:left="1440" w:hanging="1440"/>
        <w:rPr>
          <w:rFonts w:ascii="Arial" w:eastAsia="Times New Roman" w:hAnsi="Arial" w:cs="Arial"/>
          <w:sz w:val="20"/>
          <w:lang w:val="en-GB" w:eastAsia="nl-NL"/>
        </w:rPr>
      </w:pPr>
      <w:r>
        <w:rPr>
          <w:rFonts w:ascii="Arial" w:eastAsia="Times New Roman" w:hAnsi="Arial" w:cs="Arial"/>
          <w:sz w:val="20"/>
          <w:lang w:val="en-GB" w:eastAsia="nl-NL"/>
        </w:rPr>
        <w:t>19.15 – 20.00</w:t>
      </w:r>
      <w:r>
        <w:rPr>
          <w:rFonts w:ascii="Arial" w:eastAsia="Times New Roman" w:hAnsi="Arial" w:cs="Arial"/>
          <w:sz w:val="20"/>
          <w:lang w:val="en-GB" w:eastAsia="nl-NL"/>
        </w:rPr>
        <w:tab/>
      </w:r>
      <w:r>
        <w:rPr>
          <w:rFonts w:ascii="Arial" w:eastAsia="Times New Roman" w:hAnsi="Arial" w:cs="Arial"/>
          <w:i/>
          <w:sz w:val="20"/>
          <w:lang w:val="en-GB" w:eastAsia="nl-NL"/>
        </w:rPr>
        <w:t>Reception (</w:t>
      </w:r>
      <w:proofErr w:type="spellStart"/>
      <w:r>
        <w:rPr>
          <w:rFonts w:ascii="Arial" w:eastAsia="Times New Roman" w:hAnsi="Arial" w:cs="Arial"/>
          <w:i/>
          <w:sz w:val="20"/>
          <w:lang w:val="en-GB" w:eastAsia="nl-NL"/>
        </w:rPr>
        <w:t>Eurotel</w:t>
      </w:r>
      <w:proofErr w:type="spellEnd"/>
      <w:r>
        <w:rPr>
          <w:rFonts w:ascii="Arial" w:eastAsia="Times New Roman" w:hAnsi="Arial" w:cs="Arial"/>
          <w:i/>
          <w:sz w:val="20"/>
          <w:lang w:val="en-GB" w:eastAsia="nl-NL"/>
        </w:rPr>
        <w:t xml:space="preserve">) </w:t>
      </w:r>
    </w:p>
    <w:p w:rsidR="00A4324B" w:rsidRDefault="00A4324B" w:rsidP="00A4324B">
      <w:pPr>
        <w:tabs>
          <w:tab w:val="left" w:pos="2127"/>
        </w:tabs>
        <w:spacing w:after="160" w:line="360" w:lineRule="auto"/>
        <w:rPr>
          <w:rFonts w:ascii="Arial" w:eastAsia="Times New Roman" w:hAnsi="Arial" w:cs="Arial"/>
          <w:sz w:val="20"/>
          <w:szCs w:val="22"/>
          <w:lang w:val="en-GB"/>
        </w:rPr>
      </w:pPr>
    </w:p>
    <w:p w:rsidR="00A4324B" w:rsidRDefault="00A4324B" w:rsidP="00A4324B">
      <w:pPr>
        <w:tabs>
          <w:tab w:val="left" w:pos="2127"/>
        </w:tabs>
        <w:spacing w:after="160" w:line="360" w:lineRule="auto"/>
        <w:rPr>
          <w:rFonts w:ascii="Arial" w:eastAsia="Times New Roman" w:hAnsi="Arial" w:cs="Arial"/>
          <w:sz w:val="20"/>
          <w:szCs w:val="22"/>
          <w:lang w:val="en-GB"/>
        </w:rPr>
      </w:pPr>
      <w:r>
        <w:rPr>
          <w:rFonts w:ascii="Arial" w:eastAsia="Times New Roman" w:hAnsi="Arial" w:cs="Arial"/>
          <w:sz w:val="20"/>
          <w:szCs w:val="22"/>
          <w:lang w:val="en-GB"/>
        </w:rPr>
        <w:t xml:space="preserve">20.00                 </w:t>
      </w:r>
      <w:r>
        <w:rPr>
          <w:rFonts w:ascii="Arial" w:eastAsia="Times New Roman" w:hAnsi="Arial" w:cs="Arial"/>
          <w:i/>
          <w:sz w:val="20"/>
          <w:szCs w:val="22"/>
          <w:lang w:val="en-GB"/>
        </w:rPr>
        <w:t xml:space="preserve">Dinner - Restaurant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/>
        </w:rPr>
        <w:t>Eurotel</w:t>
      </w:r>
      <w:proofErr w:type="spellEnd"/>
    </w:p>
    <w:p w:rsidR="00A4324B" w:rsidRDefault="00A4324B" w:rsidP="00A4324B">
      <w:pPr>
        <w:rPr>
          <w:rFonts w:ascii="Arial" w:hAnsi="Arial" w:cs="Arial"/>
          <w:sz w:val="20"/>
          <w:lang w:val="en-GB"/>
        </w:rPr>
      </w:pPr>
    </w:p>
    <w:p w:rsidR="00A4324B" w:rsidRPr="00FA4937" w:rsidRDefault="00A4324B" w:rsidP="00A4324B">
      <w:pPr>
        <w:pStyle w:val="ListParagraph"/>
        <w:spacing w:after="120"/>
        <w:ind w:left="0"/>
        <w:jc w:val="center"/>
        <w:rPr>
          <w:rFonts w:ascii="Arial" w:hAnsi="Arial" w:cs="Arial"/>
          <w:sz w:val="20"/>
          <w:lang w:val="en-GB"/>
        </w:rPr>
      </w:pPr>
    </w:p>
    <w:p w:rsidR="00E50B85" w:rsidRDefault="00E50B85"/>
    <w:sectPr w:rsidR="00E5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B"/>
    <w:rsid w:val="000B7356"/>
    <w:rsid w:val="001A14A0"/>
    <w:rsid w:val="002B64F2"/>
    <w:rsid w:val="00A4324B"/>
    <w:rsid w:val="00E50B85"/>
    <w:rsid w:val="00FE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B67E"/>
  <w15:chartTrackingRefBased/>
  <w15:docId w15:val="{267D7B22-4F81-4714-98EF-5EC76FAE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4B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4B"/>
    <w:pPr>
      <w:ind w:left="720"/>
    </w:pPr>
    <w:rPr>
      <w:rFonts w:ascii="Times New Roman" w:eastAsia="Calibri" w:hAnsi="Times New Roman"/>
      <w:szCs w:val="24"/>
      <w:lang w:eastAsia="nl-NL"/>
    </w:rPr>
  </w:style>
  <w:style w:type="paragraph" w:styleId="PlainText">
    <w:name w:val="Plain Text"/>
    <w:basedOn w:val="Normal"/>
    <w:link w:val="PlainTextChar"/>
    <w:uiPriority w:val="99"/>
    <w:unhideWhenUsed/>
    <w:rsid w:val="00A4324B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24B"/>
    <w:rPr>
      <w:rFonts w:ascii="Arial" w:eastAsia="Calibri" w:hAnsi="Arial" w:cs="Times New Roman"/>
      <w:sz w:val="20"/>
      <w:szCs w:val="21"/>
      <w:lang w:val="nl-NL"/>
    </w:rPr>
  </w:style>
  <w:style w:type="paragraph" w:customStyle="1" w:styleId="Default">
    <w:name w:val="Default"/>
    <w:rsid w:val="00A432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FE4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vi.eu/wp-content/uploads/2018/02/Diableret2018_Hatherill_FINAL.pptx" TargetMode="External"/><Relationship Id="rId13" Type="http://schemas.openxmlformats.org/officeDocument/2006/relationships/hyperlink" Target="http://www.tbvi.eu/wp-content/uploads/2018/02/POI-Les-Diabelerets_2018-Ginsberg.ppt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bvi.eu/wp-content/uploads/2018/02/TBVI_Schaible_short.pdf" TargetMode="External"/><Relationship Id="rId12" Type="http://schemas.openxmlformats.org/officeDocument/2006/relationships/hyperlink" Target="http://www.tbvi.eu/wp-content/uploads/2018/02/Les-Diablerets-Meeting-29-Jan-1-Feb-2018_Biofabri_Cora.ppt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bvi.eu/wp-content/uploads/2018/02/TBVAC-TBVI-Les-Diablerets-Jan-Feb2018_SK.pp" TargetMode="External"/><Relationship Id="rId11" Type="http://schemas.openxmlformats.org/officeDocument/2006/relationships/hyperlink" Target="http://www.tbvi.eu/wp-content/uploads/2018/02/LesDiablerets-2018-HL.pptx" TargetMode="External"/><Relationship Id="rId5" Type="http://schemas.openxmlformats.org/officeDocument/2006/relationships/hyperlink" Target="http://www.tbvi.eu/wp-content/uploads/2018/02/TBVI-Diablerets-2018-final_ND.ppt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bvi.eu/wp-content/uploads/2018/02/TBVI-presentation_OO.pp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bvi.eu/wp-content/uploads/2018/02/Rodriguez_TBVI_30-January_Web.ppt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Agterdenbosch-Huijer</dc:creator>
  <cp:keywords/>
  <dc:description/>
  <cp:lastModifiedBy>Cora Agterdenbosch-Huijer</cp:lastModifiedBy>
  <cp:revision>2</cp:revision>
  <dcterms:created xsi:type="dcterms:W3CDTF">2018-02-22T11:20:00Z</dcterms:created>
  <dcterms:modified xsi:type="dcterms:W3CDTF">2018-02-22T11:20:00Z</dcterms:modified>
</cp:coreProperties>
</file>